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77E6C" w14:textId="77777777" w:rsidR="006E3BA2" w:rsidRDefault="006E3BA2" w:rsidP="006E3BA2">
      <w:pPr>
        <w:spacing w:after="0" w:line="240" w:lineRule="auto"/>
        <w:ind w:left="0"/>
        <w:rPr>
          <w:color w:val="548DD4" w:themeColor="text2" w:themeTint="99"/>
          <w:sz w:val="28"/>
          <w:szCs w:val="28"/>
        </w:rPr>
      </w:pPr>
      <w:r>
        <w:rPr>
          <w:rFonts w:ascii="Arial" w:hAnsi="Arial" w:cs="Arial"/>
          <w:noProof/>
          <w:lang w:bidi="ar-SA"/>
        </w:rPr>
        <w:drawing>
          <wp:inline distT="0" distB="0" distL="0" distR="0" wp14:anchorId="2194286B" wp14:editId="4BDF61F2">
            <wp:extent cx="885825" cy="885825"/>
            <wp:effectExtent l="19050" t="0" r="9525" b="0"/>
            <wp:docPr id="1" name="Picture 4" descr="http://ts1.mm.bing.net/th?&amp;id=HN.608035299118547478&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amp;id=HN.608035299118547478&amp;w=300&amp;h=300&amp;c=0&amp;pid=1.9&amp;rs=0&amp;p=0"/>
                    <pic:cNvPicPr>
                      <a:picLocks noChangeAspect="1" noChangeArrowheads="1"/>
                    </pic:cNvPicPr>
                  </pic:nvPicPr>
                  <pic:blipFill>
                    <a:blip r:embed="rId5"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r>
        <w:rPr>
          <w:color w:val="548DD4" w:themeColor="text2" w:themeTint="99"/>
          <w:sz w:val="48"/>
          <w:szCs w:val="48"/>
        </w:rPr>
        <w:t xml:space="preserve">Rotary Club of Wingham (Inc) </w:t>
      </w:r>
      <w:r>
        <w:rPr>
          <w:color w:val="548DD4" w:themeColor="text2" w:themeTint="99"/>
          <w:sz w:val="28"/>
          <w:szCs w:val="28"/>
        </w:rPr>
        <w:t>PO Box 57</w:t>
      </w:r>
    </w:p>
    <w:p w14:paraId="7DA9EA1E" w14:textId="77777777" w:rsidR="006E3BA2" w:rsidRDefault="006E3BA2" w:rsidP="006E3BA2">
      <w:pPr>
        <w:spacing w:after="0" w:line="240" w:lineRule="auto"/>
        <w:ind w:left="1440"/>
        <w:rPr>
          <w:color w:val="548DD4" w:themeColor="text2" w:themeTint="99"/>
          <w:sz w:val="28"/>
          <w:szCs w:val="28"/>
        </w:rPr>
      </w:pP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t xml:space="preserve">            Wingham</w:t>
      </w:r>
    </w:p>
    <w:p w14:paraId="7A878EE2" w14:textId="77777777" w:rsidR="006E3BA2" w:rsidRDefault="006E3BA2" w:rsidP="006E3BA2">
      <w:pPr>
        <w:spacing w:after="0" w:line="240" w:lineRule="auto"/>
        <w:ind w:left="1440"/>
        <w:rPr>
          <w:color w:val="548DD4" w:themeColor="text2" w:themeTint="99"/>
          <w:sz w:val="28"/>
          <w:szCs w:val="28"/>
        </w:rPr>
      </w:pP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r>
      <w:r>
        <w:rPr>
          <w:color w:val="548DD4" w:themeColor="text2" w:themeTint="99"/>
          <w:sz w:val="28"/>
          <w:szCs w:val="28"/>
        </w:rPr>
        <w:tab/>
        <w:t xml:space="preserve">            NSW 2429</w:t>
      </w:r>
    </w:p>
    <w:p w14:paraId="3D817C66" w14:textId="5F098B24" w:rsidR="006E3BA2" w:rsidRDefault="006E3BA2" w:rsidP="006E3BA2">
      <w:pPr>
        <w:spacing w:after="0"/>
        <w:ind w:left="0"/>
        <w:rPr>
          <w:color w:val="548DD4" w:themeColor="text2" w:themeTint="99"/>
          <w:sz w:val="40"/>
          <w:szCs w:val="40"/>
        </w:rPr>
      </w:pPr>
      <w:r>
        <w:rPr>
          <w:color w:val="548DD4" w:themeColor="text2" w:themeTint="99"/>
          <w:sz w:val="40"/>
          <w:szCs w:val="40"/>
        </w:rPr>
        <w:tab/>
      </w:r>
      <w:r>
        <w:rPr>
          <w:color w:val="548DD4" w:themeColor="text2" w:themeTint="99"/>
          <w:sz w:val="40"/>
          <w:szCs w:val="40"/>
        </w:rPr>
        <w:tab/>
      </w:r>
      <w:r>
        <w:rPr>
          <w:color w:val="548DD4" w:themeColor="text2" w:themeTint="99"/>
          <w:sz w:val="40"/>
          <w:szCs w:val="40"/>
        </w:rPr>
        <w:tab/>
        <w:t xml:space="preserve">     </w:t>
      </w:r>
      <w:r w:rsidR="00046096">
        <w:rPr>
          <w:noProof/>
          <w:color w:val="548DD4" w:themeColor="text2" w:themeTint="99"/>
          <w:sz w:val="40"/>
          <w:szCs w:val="40"/>
          <w:lang w:bidi="ar-SA"/>
        </w:rPr>
        <mc:AlternateContent>
          <mc:Choice Requires="wps">
            <w:drawing>
              <wp:inline distT="0" distB="0" distL="0" distR="0" wp14:anchorId="53BD546C" wp14:editId="63BCDA24">
                <wp:extent cx="2651760" cy="975360"/>
                <wp:effectExtent l="9525" t="76200" r="88900" b="1270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51760" cy="975360"/>
                        </a:xfrm>
                        <a:prstGeom prst="rect">
                          <a:avLst/>
                        </a:prstGeom>
                      </wps:spPr>
                      <wps:txbx>
                        <w:txbxContent>
                          <w:p w14:paraId="4F0368F7" w14:textId="77777777" w:rsidR="00046096" w:rsidRDefault="00046096" w:rsidP="00046096">
                            <w:pPr>
                              <w:pStyle w:val="NormalWeb"/>
                              <w:spacing w:before="0" w:beforeAutospacing="0" w:after="0" w:afterAutospacing="0"/>
                              <w:jc w:val="cente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RYAG Dairy</w:t>
                            </w:r>
                          </w:p>
                        </w:txbxContent>
                      </wps:txbx>
                      <wps:bodyPr wrap="square" numCol="1" fromWordArt="1">
                        <a:prstTxWarp prst="textDoubleWave1">
                          <a:avLst>
                            <a:gd name="adj1" fmla="val 6500"/>
                            <a:gd name="adj2" fmla="val 0"/>
                          </a:avLst>
                        </a:prstTxWarp>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3BD546C" id="_x0000_t202" coordsize="21600,21600" o:spt="202" path="m,l,21600r21600,l21600,xe">
                <v:stroke joinstyle="miter"/>
                <v:path gradientshapeok="t" o:connecttype="rect"/>
              </v:shapetype>
              <v:shape id="WordArt 1" o:spid="_x0000_s1026" type="#_x0000_t202" style="width:208.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" filled="f" stroked="f">
                <o:lock v:ext="edit" shapetype="t"/>
                <v:textbox style="mso-fit-shape-to-text:t">
                  <w:txbxContent>
                    <w:p w14:paraId="4F0368F7" w14:textId="77777777" w:rsidR="00046096" w:rsidRDefault="00046096" w:rsidP="00046096">
                      <w:pPr>
                        <w:pStyle w:val="NormalWeb"/>
                        <w:spacing w:before="0" w:beforeAutospacing="0" w:after="0" w:afterAutospacing="0"/>
                        <w:jc w:val="cente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RYAG Dairy</w:t>
                      </w:r>
                    </w:p>
                  </w:txbxContent>
                </v:textbox>
                <w10:anchorlock/>
              </v:shape>
            </w:pict>
          </mc:Fallback>
        </mc:AlternateContent>
      </w:r>
      <w:r>
        <w:rPr>
          <w:color w:val="548DD4" w:themeColor="text2" w:themeTint="99"/>
          <w:sz w:val="40"/>
          <w:szCs w:val="40"/>
        </w:rPr>
        <w:t xml:space="preserve">     </w:t>
      </w:r>
    </w:p>
    <w:p w14:paraId="2B8E181E" w14:textId="13F77DE0" w:rsidR="006E3BA2" w:rsidRDefault="006E3BA2" w:rsidP="006E3BA2">
      <w:pPr>
        <w:ind w:left="0"/>
        <w:rPr>
          <w:color w:val="548DD4" w:themeColor="text2" w:themeTint="99"/>
          <w:sz w:val="40"/>
          <w:szCs w:val="40"/>
        </w:rPr>
      </w:pPr>
      <w:r>
        <w:rPr>
          <w:color w:val="548DD4" w:themeColor="text2" w:themeTint="99"/>
          <w:sz w:val="40"/>
          <w:szCs w:val="40"/>
        </w:rPr>
        <w:t xml:space="preserve">     </w:t>
      </w:r>
      <w:r>
        <w:rPr>
          <w:color w:val="548DD4" w:themeColor="text2" w:themeTint="99"/>
          <w:sz w:val="40"/>
          <w:szCs w:val="40"/>
        </w:rPr>
        <w:tab/>
      </w:r>
      <w:r>
        <w:rPr>
          <w:color w:val="548DD4" w:themeColor="text2" w:themeTint="99"/>
          <w:sz w:val="40"/>
          <w:szCs w:val="40"/>
        </w:rPr>
        <w:tab/>
      </w:r>
      <w:r>
        <w:rPr>
          <w:color w:val="548DD4" w:themeColor="text2" w:themeTint="99"/>
          <w:sz w:val="40"/>
          <w:szCs w:val="40"/>
        </w:rPr>
        <w:tab/>
      </w:r>
      <w:r>
        <w:rPr>
          <w:color w:val="548DD4" w:themeColor="text2" w:themeTint="99"/>
          <w:sz w:val="40"/>
          <w:szCs w:val="40"/>
        </w:rPr>
        <w:tab/>
        <w:t xml:space="preserve">   </w:t>
      </w:r>
      <w:r>
        <w:rPr>
          <w:rFonts w:ascii="Arial" w:hAnsi="Arial" w:cs="Arial"/>
          <w:noProof/>
          <w:lang w:bidi="ar-SA"/>
        </w:rPr>
        <w:drawing>
          <wp:inline distT="0" distB="0" distL="0" distR="0" wp14:anchorId="215C8AC1" wp14:editId="7643C795">
            <wp:extent cx="1276350" cy="1009650"/>
            <wp:effectExtent l="19050" t="0" r="0" b="0"/>
            <wp:docPr id="3" name="Picture 16" descr="http://www.clker.com/cliparts/O/s/Q/l/A/M/cow-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ker.com/cliparts/O/s/Q/l/A/M/cow-hi.png"/>
                    <pic:cNvPicPr>
                      <a:picLocks noChangeAspect="1" noChangeArrowheads="1"/>
                    </pic:cNvPicPr>
                  </pic:nvPicPr>
                  <pic:blipFill>
                    <a:blip r:embed="rId6" cstate="print"/>
                    <a:srcRect/>
                    <a:stretch>
                      <a:fillRect/>
                    </a:stretch>
                  </pic:blipFill>
                  <pic:spPr bwMode="auto">
                    <a:xfrm>
                      <a:off x="0" y="0"/>
                      <a:ext cx="1276350" cy="1009650"/>
                    </a:xfrm>
                    <a:prstGeom prst="rect">
                      <a:avLst/>
                    </a:prstGeom>
                    <a:noFill/>
                    <a:ln w="9525">
                      <a:noFill/>
                      <a:miter lim="800000"/>
                      <a:headEnd/>
                      <a:tailEnd/>
                    </a:ln>
                  </pic:spPr>
                </pic:pic>
              </a:graphicData>
            </a:graphic>
          </wp:inline>
        </w:drawing>
      </w:r>
      <w:r>
        <w:rPr>
          <w:color w:val="548DD4" w:themeColor="text2" w:themeTint="99"/>
          <w:sz w:val="40"/>
          <w:szCs w:val="40"/>
        </w:rPr>
        <w:t>201</w:t>
      </w:r>
      <w:r w:rsidR="00F11948">
        <w:rPr>
          <w:color w:val="548DD4" w:themeColor="text2" w:themeTint="99"/>
          <w:sz w:val="40"/>
          <w:szCs w:val="40"/>
        </w:rPr>
        <w:t>8</w:t>
      </w:r>
    </w:p>
    <w:p w14:paraId="0540002F" w14:textId="77777777" w:rsidR="006E3BA2" w:rsidRDefault="006E3BA2" w:rsidP="006E3BA2">
      <w:pPr>
        <w:ind w:left="1440" w:hanging="1440"/>
        <w:rPr>
          <w:color w:val="000000" w:themeColor="text1"/>
          <w:sz w:val="24"/>
          <w:szCs w:val="24"/>
        </w:rPr>
      </w:pPr>
      <w:proofErr w:type="gramStart"/>
      <w:r w:rsidRPr="006E3BA2">
        <w:rPr>
          <w:b/>
          <w:color w:val="000000" w:themeColor="text1"/>
          <w:sz w:val="24"/>
          <w:szCs w:val="24"/>
          <w:u w:val="single"/>
        </w:rPr>
        <w:t>Aim :</w:t>
      </w:r>
      <w:proofErr w:type="gramEnd"/>
      <w:r>
        <w:rPr>
          <w:color w:val="000000" w:themeColor="text1"/>
          <w:sz w:val="24"/>
          <w:szCs w:val="24"/>
        </w:rPr>
        <w:tab/>
        <w:t>To provide year 9/10/11 students with a unique insight into the Dairy Industry.</w:t>
      </w:r>
    </w:p>
    <w:p w14:paraId="0353B0EB" w14:textId="4669662B" w:rsidR="006E3BA2" w:rsidRDefault="006E3BA2" w:rsidP="006E3BA2">
      <w:pPr>
        <w:ind w:left="1440" w:hanging="1440"/>
        <w:rPr>
          <w:color w:val="000000" w:themeColor="text1"/>
          <w:sz w:val="24"/>
          <w:szCs w:val="24"/>
        </w:rPr>
      </w:pPr>
      <w:r w:rsidRPr="006E3BA2">
        <w:rPr>
          <w:color w:val="000000" w:themeColor="text1"/>
          <w:sz w:val="24"/>
          <w:szCs w:val="24"/>
        </w:rPr>
        <w:tab/>
      </w:r>
      <w:r>
        <w:rPr>
          <w:color w:val="000000" w:themeColor="text1"/>
          <w:sz w:val="24"/>
          <w:szCs w:val="24"/>
        </w:rPr>
        <w:t xml:space="preserve">The camp involves hands on milking at </w:t>
      </w:r>
      <w:r w:rsidR="00106BD1">
        <w:rPr>
          <w:color w:val="000000" w:themeColor="text1"/>
          <w:sz w:val="24"/>
          <w:szCs w:val="24"/>
        </w:rPr>
        <w:t>recognized dairie</w:t>
      </w:r>
      <w:r w:rsidR="00097E82">
        <w:rPr>
          <w:color w:val="000000" w:themeColor="text1"/>
          <w:sz w:val="24"/>
          <w:szCs w:val="24"/>
        </w:rPr>
        <w:t>s</w:t>
      </w:r>
      <w:r>
        <w:rPr>
          <w:color w:val="000000" w:themeColor="text1"/>
          <w:sz w:val="24"/>
          <w:szCs w:val="24"/>
        </w:rPr>
        <w:t>, artificial insemination and practical dairy industry activities. Guest speakers will talk on pastures, veterinary services and other related matters. Students in groups will be trained in caring for and grooming of heifers to a show standard</w:t>
      </w:r>
      <w:r w:rsidR="00ED6D50">
        <w:rPr>
          <w:color w:val="000000" w:themeColor="text1"/>
          <w:sz w:val="24"/>
          <w:szCs w:val="24"/>
        </w:rPr>
        <w:t>.</w:t>
      </w:r>
    </w:p>
    <w:p w14:paraId="3CB6D06F" w14:textId="77777777" w:rsidR="00ED6D50" w:rsidRDefault="00ED6D50" w:rsidP="006E3BA2">
      <w:pPr>
        <w:ind w:left="1440" w:hanging="1440"/>
        <w:rPr>
          <w:color w:val="000000" w:themeColor="text1"/>
          <w:sz w:val="24"/>
          <w:szCs w:val="24"/>
        </w:rPr>
      </w:pPr>
      <w:r>
        <w:rPr>
          <w:color w:val="000000" w:themeColor="text1"/>
          <w:sz w:val="24"/>
          <w:szCs w:val="24"/>
        </w:rPr>
        <w:tab/>
        <w:t>Prominent professional people involved in the dairy industry are the organizers of the farm activities. Rotarians are responsible for catering, transport and supervision. Plenty of time has been allocated for fun.</w:t>
      </w:r>
    </w:p>
    <w:p w14:paraId="4C66FA7B" w14:textId="2F54DD9D" w:rsidR="00ED6D50" w:rsidRDefault="00ED6D50" w:rsidP="006E3BA2">
      <w:pPr>
        <w:ind w:left="1440" w:hanging="1440"/>
        <w:rPr>
          <w:color w:val="000000" w:themeColor="text1"/>
          <w:sz w:val="24"/>
          <w:szCs w:val="24"/>
        </w:rPr>
      </w:pPr>
      <w:proofErr w:type="gramStart"/>
      <w:r>
        <w:rPr>
          <w:b/>
          <w:color w:val="000000" w:themeColor="text1"/>
          <w:sz w:val="24"/>
          <w:szCs w:val="24"/>
          <w:u w:val="single"/>
        </w:rPr>
        <w:t>Date :</w:t>
      </w:r>
      <w:proofErr w:type="gramEnd"/>
      <w:r>
        <w:rPr>
          <w:color w:val="000000" w:themeColor="text1"/>
          <w:sz w:val="24"/>
          <w:szCs w:val="24"/>
        </w:rPr>
        <w:tab/>
        <w:t xml:space="preserve">From </w:t>
      </w:r>
      <w:r w:rsidR="00F11948">
        <w:rPr>
          <w:color w:val="000000" w:themeColor="text1"/>
          <w:sz w:val="24"/>
          <w:szCs w:val="24"/>
        </w:rPr>
        <w:t>11</w:t>
      </w:r>
      <w:r>
        <w:rPr>
          <w:color w:val="000000" w:themeColor="text1"/>
          <w:sz w:val="24"/>
          <w:szCs w:val="24"/>
        </w:rPr>
        <w:t xml:space="preserve">am </w:t>
      </w:r>
      <w:r w:rsidR="002E55EE">
        <w:rPr>
          <w:color w:val="000000" w:themeColor="text1"/>
          <w:sz w:val="24"/>
          <w:szCs w:val="24"/>
        </w:rPr>
        <w:t>Sunday</w:t>
      </w:r>
      <w:r>
        <w:rPr>
          <w:color w:val="000000" w:themeColor="text1"/>
          <w:sz w:val="24"/>
          <w:szCs w:val="24"/>
        </w:rPr>
        <w:t xml:space="preserve"> the</w:t>
      </w:r>
      <w:r w:rsidR="00F11948">
        <w:rPr>
          <w:color w:val="000000" w:themeColor="text1"/>
          <w:sz w:val="24"/>
          <w:szCs w:val="24"/>
        </w:rPr>
        <w:t xml:space="preserve"> 7</w:t>
      </w:r>
      <w:r w:rsidR="00F11948" w:rsidRPr="00F11948">
        <w:rPr>
          <w:color w:val="000000" w:themeColor="text1"/>
          <w:sz w:val="24"/>
          <w:szCs w:val="24"/>
          <w:vertAlign w:val="superscript"/>
        </w:rPr>
        <w:t>th</w:t>
      </w:r>
      <w:r w:rsidR="00F11948">
        <w:rPr>
          <w:color w:val="000000" w:themeColor="text1"/>
          <w:sz w:val="24"/>
          <w:szCs w:val="24"/>
        </w:rPr>
        <w:t xml:space="preserve"> </w:t>
      </w:r>
      <w:r w:rsidR="00046096">
        <w:rPr>
          <w:color w:val="000000" w:themeColor="text1"/>
          <w:sz w:val="24"/>
          <w:szCs w:val="24"/>
        </w:rPr>
        <w:t>October</w:t>
      </w:r>
      <w:r>
        <w:rPr>
          <w:color w:val="000000" w:themeColor="text1"/>
          <w:sz w:val="24"/>
          <w:szCs w:val="24"/>
        </w:rPr>
        <w:t xml:space="preserve"> to 2pm </w:t>
      </w:r>
      <w:r w:rsidR="00F11948">
        <w:rPr>
          <w:color w:val="000000" w:themeColor="text1"/>
          <w:sz w:val="24"/>
          <w:szCs w:val="24"/>
        </w:rPr>
        <w:t>Wednesday 10</w:t>
      </w:r>
      <w:r w:rsidR="00F11948" w:rsidRPr="00F11948">
        <w:rPr>
          <w:color w:val="000000" w:themeColor="text1"/>
          <w:sz w:val="24"/>
          <w:szCs w:val="24"/>
          <w:vertAlign w:val="superscript"/>
        </w:rPr>
        <w:t>th</w:t>
      </w:r>
      <w:r w:rsidR="00F11948">
        <w:rPr>
          <w:color w:val="000000" w:themeColor="text1"/>
          <w:sz w:val="24"/>
          <w:szCs w:val="24"/>
        </w:rPr>
        <w:t xml:space="preserve"> October 2018.</w:t>
      </w:r>
    </w:p>
    <w:p w14:paraId="25A42E75" w14:textId="77777777" w:rsidR="00ED6D50" w:rsidRDefault="00ED6D50" w:rsidP="006E3BA2">
      <w:pPr>
        <w:ind w:left="1440" w:hanging="1440"/>
        <w:rPr>
          <w:color w:val="000000" w:themeColor="text1"/>
          <w:sz w:val="24"/>
          <w:szCs w:val="24"/>
        </w:rPr>
      </w:pPr>
      <w:proofErr w:type="gramStart"/>
      <w:r w:rsidRPr="00ED6D50">
        <w:rPr>
          <w:b/>
          <w:color w:val="000000" w:themeColor="text1"/>
          <w:sz w:val="24"/>
          <w:szCs w:val="24"/>
          <w:u w:val="single"/>
        </w:rPr>
        <w:t>Location :</w:t>
      </w:r>
      <w:proofErr w:type="gramEnd"/>
      <w:r>
        <w:rPr>
          <w:color w:val="000000" w:themeColor="text1"/>
          <w:sz w:val="24"/>
          <w:szCs w:val="24"/>
        </w:rPr>
        <w:tab/>
        <w:t>Students will be housed in facilities at Wingham Showground under supervision of Rotarians in attendance throughout the camp.</w:t>
      </w:r>
    </w:p>
    <w:p w14:paraId="2696F5F4" w14:textId="77777777" w:rsidR="00ED6D50" w:rsidRDefault="00ED6D50" w:rsidP="006E3BA2">
      <w:pPr>
        <w:ind w:left="1440" w:hanging="1440"/>
        <w:rPr>
          <w:color w:val="000000" w:themeColor="text1"/>
          <w:sz w:val="24"/>
          <w:szCs w:val="24"/>
        </w:rPr>
      </w:pPr>
      <w:r w:rsidRPr="00ED6D50">
        <w:rPr>
          <w:b/>
          <w:color w:val="000000" w:themeColor="text1"/>
          <w:sz w:val="24"/>
          <w:szCs w:val="24"/>
          <w:u w:val="single"/>
        </w:rPr>
        <w:t>Cost:</w:t>
      </w:r>
      <w:r>
        <w:rPr>
          <w:color w:val="000000" w:themeColor="text1"/>
          <w:sz w:val="24"/>
          <w:szCs w:val="24"/>
        </w:rPr>
        <w:tab/>
        <w:t xml:space="preserve">The cost will be $200 each and cover all meals and accommodation plus all tuition and associated course documents. Students </w:t>
      </w:r>
      <w:r w:rsidR="00B61926">
        <w:rPr>
          <w:color w:val="000000" w:themeColor="text1"/>
          <w:sz w:val="24"/>
          <w:szCs w:val="24"/>
        </w:rPr>
        <w:t xml:space="preserve">are </w:t>
      </w:r>
      <w:r>
        <w:rPr>
          <w:color w:val="000000" w:themeColor="text1"/>
          <w:sz w:val="24"/>
          <w:szCs w:val="24"/>
        </w:rPr>
        <w:t xml:space="preserve">expected to contribute </w:t>
      </w:r>
      <w:r w:rsidR="00F57960">
        <w:rPr>
          <w:color w:val="000000" w:themeColor="text1"/>
          <w:sz w:val="24"/>
          <w:szCs w:val="24"/>
        </w:rPr>
        <w:t>to the costs and seek support or sponsorship from their local Rotary Club for the balance. The cost of and arrangements for travel to and from the course is the responsibility of the students.</w:t>
      </w:r>
    </w:p>
    <w:p w14:paraId="08665501" w14:textId="5A0F3035" w:rsidR="00F57960" w:rsidRDefault="00F57960" w:rsidP="006E3BA2">
      <w:pPr>
        <w:ind w:left="1440" w:hanging="1440"/>
        <w:rPr>
          <w:color w:val="000000" w:themeColor="text1"/>
          <w:sz w:val="24"/>
          <w:szCs w:val="24"/>
        </w:rPr>
      </w:pPr>
      <w:r>
        <w:rPr>
          <w:b/>
          <w:color w:val="000000" w:themeColor="text1"/>
          <w:sz w:val="24"/>
          <w:szCs w:val="24"/>
          <w:u w:val="single"/>
        </w:rPr>
        <w:t>Program:</w:t>
      </w:r>
      <w:r>
        <w:rPr>
          <w:color w:val="000000" w:themeColor="text1"/>
          <w:sz w:val="24"/>
          <w:szCs w:val="24"/>
        </w:rPr>
        <w:tab/>
        <w:t xml:space="preserve">Schools will be notified of the </w:t>
      </w:r>
      <w:r w:rsidR="00106BD1">
        <w:rPr>
          <w:color w:val="000000" w:themeColor="text1"/>
          <w:sz w:val="24"/>
          <w:szCs w:val="24"/>
        </w:rPr>
        <w:t>camp during August. Rotary Club</w:t>
      </w:r>
      <w:r>
        <w:rPr>
          <w:color w:val="000000" w:themeColor="text1"/>
          <w:sz w:val="24"/>
          <w:szCs w:val="24"/>
        </w:rPr>
        <w:t xml:space="preserve">s are requested to contact their local high schools and leave this information with the appropriate teacher as soon as possible to encourage student interest. Please note that the camp is limited to </w:t>
      </w:r>
      <w:r w:rsidR="00416D15">
        <w:rPr>
          <w:color w:val="000000" w:themeColor="text1"/>
          <w:sz w:val="24"/>
          <w:szCs w:val="24"/>
        </w:rPr>
        <w:t>20</w:t>
      </w:r>
      <w:r>
        <w:rPr>
          <w:color w:val="000000" w:themeColor="text1"/>
          <w:sz w:val="24"/>
          <w:szCs w:val="24"/>
        </w:rPr>
        <w:t xml:space="preserve"> participants in order as receipted and forms and cheques should be sent to the above address.</w:t>
      </w:r>
    </w:p>
    <w:p w14:paraId="5EE6B8BC" w14:textId="77777777" w:rsidR="00273262" w:rsidRDefault="00F57960" w:rsidP="00F57960">
      <w:pPr>
        <w:ind w:left="1440" w:right="-472" w:hanging="1440"/>
        <w:rPr>
          <w:rStyle w:val="Hyperlink"/>
          <w:sz w:val="24"/>
          <w:szCs w:val="24"/>
        </w:rPr>
      </w:pPr>
      <w:proofErr w:type="gramStart"/>
      <w:r>
        <w:rPr>
          <w:b/>
          <w:color w:val="000000" w:themeColor="text1"/>
          <w:sz w:val="24"/>
          <w:szCs w:val="24"/>
          <w:u w:val="single"/>
        </w:rPr>
        <w:t>Enquiries :</w:t>
      </w:r>
      <w:proofErr w:type="gramEnd"/>
      <w:r>
        <w:rPr>
          <w:color w:val="000000" w:themeColor="text1"/>
          <w:sz w:val="24"/>
          <w:szCs w:val="24"/>
        </w:rPr>
        <w:tab/>
        <w:t>Allan Brown phone 02</w:t>
      </w:r>
      <w:r w:rsidR="00046096">
        <w:rPr>
          <w:color w:val="000000" w:themeColor="text1"/>
          <w:sz w:val="24"/>
          <w:szCs w:val="24"/>
        </w:rPr>
        <w:t xml:space="preserve"> </w:t>
      </w:r>
      <w:r>
        <w:rPr>
          <w:color w:val="000000" w:themeColor="text1"/>
          <w:sz w:val="24"/>
          <w:szCs w:val="24"/>
        </w:rPr>
        <w:t>6553</w:t>
      </w:r>
      <w:r w:rsidR="00046096">
        <w:rPr>
          <w:color w:val="000000" w:themeColor="text1"/>
          <w:sz w:val="24"/>
          <w:szCs w:val="24"/>
        </w:rPr>
        <w:t xml:space="preserve"> </w:t>
      </w:r>
      <w:r>
        <w:rPr>
          <w:color w:val="000000" w:themeColor="text1"/>
          <w:sz w:val="24"/>
          <w:szCs w:val="24"/>
        </w:rPr>
        <w:t xml:space="preserve">5813 or email </w:t>
      </w:r>
      <w:r w:rsidR="00273262">
        <w:fldChar w:fldCharType="begin"/>
      </w:r>
      <w:r w:rsidR="00273262">
        <w:instrText xml:space="preserve"> HYPERLINK "mailto:alsbrown@westnet.com.au" </w:instrText>
      </w:r>
      <w:r w:rsidR="00273262">
        <w:fldChar w:fldCharType="separate"/>
      </w:r>
      <w:r w:rsidR="00273262">
        <w:rPr>
          <w:rStyle w:val="Hyperlink"/>
          <w:sz w:val="24"/>
          <w:szCs w:val="24"/>
        </w:rPr>
        <w:t>winghamryagdairy@gmail.com</w:t>
      </w:r>
    </w:p>
    <w:bookmarkStart w:id="0" w:name="_GoBack"/>
    <w:bookmarkEnd w:id="0"/>
    <w:p w14:paraId="58D7C627" w14:textId="5449FDE8" w:rsidR="00F57960" w:rsidRDefault="00273262" w:rsidP="00F57960">
      <w:pPr>
        <w:ind w:left="1440" w:right="-472" w:hanging="1440"/>
        <w:rPr>
          <w:color w:val="000000" w:themeColor="text1"/>
          <w:sz w:val="24"/>
          <w:szCs w:val="24"/>
        </w:rPr>
      </w:pPr>
      <w:r>
        <w:rPr>
          <w:rStyle w:val="Hyperlink"/>
          <w:sz w:val="24"/>
          <w:szCs w:val="24"/>
        </w:rPr>
        <w:fldChar w:fldCharType="end"/>
      </w:r>
      <w:r w:rsidR="00F57960">
        <w:rPr>
          <w:color w:val="000000" w:themeColor="text1"/>
          <w:sz w:val="24"/>
          <w:szCs w:val="24"/>
        </w:rPr>
        <w:t xml:space="preserve"> </w:t>
      </w:r>
    </w:p>
    <w:p w14:paraId="0118702D" w14:textId="77777777" w:rsidR="00C46CEA" w:rsidRDefault="00C46CEA" w:rsidP="00097E82">
      <w:pPr>
        <w:ind w:left="0" w:right="-613"/>
      </w:pPr>
    </w:p>
    <w:sectPr w:rsidR="00C46CEA" w:rsidSect="00F57960">
      <w:pgSz w:w="11906" w:h="16838"/>
      <w:pgMar w:top="567" w:right="1133"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A2"/>
    <w:rsid w:val="00046096"/>
    <w:rsid w:val="00097E82"/>
    <w:rsid w:val="00106BD1"/>
    <w:rsid w:val="00273262"/>
    <w:rsid w:val="002E55EE"/>
    <w:rsid w:val="00416D15"/>
    <w:rsid w:val="00547918"/>
    <w:rsid w:val="006E3BA2"/>
    <w:rsid w:val="00952AE6"/>
    <w:rsid w:val="00B61926"/>
    <w:rsid w:val="00C46CEA"/>
    <w:rsid w:val="00ED6D50"/>
    <w:rsid w:val="00F11948"/>
    <w:rsid w:val="00F12D16"/>
    <w:rsid w:val="00F579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9E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A2"/>
    <w:pPr>
      <w:spacing w:after="160" w:line="288" w:lineRule="auto"/>
      <w:ind w:left="2160"/>
    </w:pPr>
    <w:rPr>
      <w:rFonts w:eastAsiaTheme="minorEastAsia"/>
      <w:color w:val="5A5A5A" w:themeColor="text1" w:themeTint="A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BA2"/>
    <w:rPr>
      <w:rFonts w:ascii="Tahoma" w:eastAsiaTheme="minorEastAsia" w:hAnsi="Tahoma" w:cs="Tahoma"/>
      <w:color w:val="5A5A5A" w:themeColor="text1" w:themeTint="A5"/>
      <w:sz w:val="16"/>
      <w:szCs w:val="16"/>
      <w:lang w:val="en-US" w:bidi="en-US"/>
    </w:rPr>
  </w:style>
  <w:style w:type="character" w:styleId="Hyperlink">
    <w:name w:val="Hyperlink"/>
    <w:basedOn w:val="DefaultParagraphFont"/>
    <w:uiPriority w:val="99"/>
    <w:unhideWhenUsed/>
    <w:rsid w:val="00F57960"/>
    <w:rPr>
      <w:color w:val="0000FF" w:themeColor="hyperlink"/>
      <w:u w:val="single"/>
    </w:rPr>
  </w:style>
  <w:style w:type="paragraph" w:styleId="NormalWeb">
    <w:name w:val="Normal (Web)"/>
    <w:basedOn w:val="Normal"/>
    <w:uiPriority w:val="99"/>
    <w:semiHidden/>
    <w:unhideWhenUsed/>
    <w:rsid w:val="00046096"/>
    <w:pPr>
      <w:spacing w:before="100" w:beforeAutospacing="1" w:after="100" w:afterAutospacing="1" w:line="240" w:lineRule="auto"/>
      <w:ind w:left="0"/>
    </w:pPr>
    <w:rPr>
      <w:rFonts w:ascii="Times New Roman" w:hAnsi="Times New Roman" w:cs="Times New Roman"/>
      <w:color w:val="auto"/>
      <w:sz w:val="24"/>
      <w:szCs w:val="24"/>
      <w:lang w:val="en-AU" w:eastAsia="en-AU"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A2"/>
    <w:pPr>
      <w:spacing w:after="160" w:line="288" w:lineRule="auto"/>
      <w:ind w:left="2160"/>
    </w:pPr>
    <w:rPr>
      <w:rFonts w:eastAsiaTheme="minorEastAsia"/>
      <w:color w:val="5A5A5A" w:themeColor="text1" w:themeTint="A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BA2"/>
    <w:rPr>
      <w:rFonts w:ascii="Tahoma" w:eastAsiaTheme="minorEastAsia" w:hAnsi="Tahoma" w:cs="Tahoma"/>
      <w:color w:val="5A5A5A" w:themeColor="text1" w:themeTint="A5"/>
      <w:sz w:val="16"/>
      <w:szCs w:val="16"/>
      <w:lang w:val="en-US" w:bidi="en-US"/>
    </w:rPr>
  </w:style>
  <w:style w:type="character" w:styleId="Hyperlink">
    <w:name w:val="Hyperlink"/>
    <w:basedOn w:val="DefaultParagraphFont"/>
    <w:uiPriority w:val="99"/>
    <w:unhideWhenUsed/>
    <w:rsid w:val="00F57960"/>
    <w:rPr>
      <w:color w:val="0000FF" w:themeColor="hyperlink"/>
      <w:u w:val="single"/>
    </w:rPr>
  </w:style>
  <w:style w:type="paragraph" w:styleId="NormalWeb">
    <w:name w:val="Normal (Web)"/>
    <w:basedOn w:val="Normal"/>
    <w:uiPriority w:val="99"/>
    <w:semiHidden/>
    <w:unhideWhenUsed/>
    <w:rsid w:val="00046096"/>
    <w:pPr>
      <w:spacing w:before="100" w:beforeAutospacing="1" w:after="100" w:afterAutospacing="1" w:line="240" w:lineRule="auto"/>
      <w:ind w:left="0"/>
    </w:pPr>
    <w:rPr>
      <w:rFonts w:ascii="Times New Roman" w:hAnsi="Times New Roman" w:cs="Times New Roman"/>
      <w:color w:val="auto"/>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dc:creator>
  <cp:lastModifiedBy>Brown</cp:lastModifiedBy>
  <cp:revision>3</cp:revision>
  <dcterms:created xsi:type="dcterms:W3CDTF">2018-08-30T03:26:00Z</dcterms:created>
  <dcterms:modified xsi:type="dcterms:W3CDTF">2018-08-30T10:45:00Z</dcterms:modified>
</cp:coreProperties>
</file>